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2313ac45e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AS</w:t>
      </w:r>
    </w:p>
    <w:sectPr>
      <w:headerReference xmlns:r="http://schemas.openxmlformats.org/officeDocument/2006/relationships" w:type="default" r:id="R0813179b96384a11"/>
      <w:footerReference xmlns:r="http://schemas.openxmlformats.org/officeDocument/2006/relationships" w:type="default" r:id="Recda0ce27d86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AS   ·   Org.nr 980 404 706   ·   Storgata 33   ·   0184 OSLO   ·   Tlf. 23 10 37 47   ·   post@knif.no   ·   www.knif.no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3179b96384a11" /><Relationship Type="http://schemas.openxmlformats.org/officeDocument/2006/relationships/footer" Target="/word/footer1.xml" Id="Recda0ce27d8643b2" /></Relationships>
</file>