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f86e56fba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LAKSELV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LAKSELV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f3648cd674c77"/>
      <w:footerReference xmlns:r="http://schemas.openxmlformats.org/officeDocument/2006/relationships" w:type="default" r:id="Rc4ae5ca8e3aa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LAKSELV AS   ·   Org.nr 979 504 713   ·   Torgveien 12   ·   9700 LAKSELV   ·   Tlf. 78 46 02 90   ·   post@regnskaplakselv.no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LAKSELV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f3648cd674c77" /><Relationship Type="http://schemas.openxmlformats.org/officeDocument/2006/relationships/footer" Target="/word/footer1.xml" Id="Rc4ae5ca8e3aa4c24" /></Relationships>
</file>