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a90ea164144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BARENTS VANNA AS.</w:t>
      </w:r>
    </w:p>
    <w:sectPr>
      <w:headerReference xmlns:r="http://schemas.openxmlformats.org/officeDocument/2006/relationships" w:type="default" r:id="Rbabc88e9a3b842a8"/>
      <w:footerReference xmlns:r="http://schemas.openxmlformats.org/officeDocument/2006/relationships" w:type="default" r:id="R43f28d282979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c88e9a3b842a8" /><Relationship Type="http://schemas.openxmlformats.org/officeDocument/2006/relationships/footer" Target="/word/footer1.xml" Id="R43f28d28297946e0" /></Relationships>
</file>