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2ba529efc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60f65c0bc4dbc"/>
      <w:footerReference xmlns:r="http://schemas.openxmlformats.org/officeDocument/2006/relationships" w:type="default" r:id="R223254be83ae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60f65c0bc4dbc" /><Relationship Type="http://schemas.openxmlformats.org/officeDocument/2006/relationships/footer" Target="/word/footer1.xml" Id="R223254be83ae48f0" /></Relationships>
</file>