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a8c83f8d1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8c3fa0f0a4e2f"/>
      <w:footerReference xmlns:r="http://schemas.openxmlformats.org/officeDocument/2006/relationships" w:type="default" r:id="Ra7447ca23938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ENTREPRENØR AS   ·   Org.nr 976 115 295   ·   Østbuen 2   ·   1820 SPYDEBERG   ·   Tlf. 69 88 02 60   ·   post@askimentreprenor.no   ·   www.askimentreprenor.no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8c3fa0f0a4e2f" /><Relationship Type="http://schemas.openxmlformats.org/officeDocument/2006/relationships/footer" Target="/word/footer1.xml" Id="Ra7447ca2393846cd" /></Relationships>
</file>