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c9cb08d8041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PANDION COMMUNICATION AS, org.nr 975 955 486,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75045d822ea34e28"/>
      <w:footerReference xmlns:r="http://schemas.openxmlformats.org/officeDocument/2006/relationships" w:type="default" r:id="Rb372060e8c02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45d822ea34e28" /><Relationship Type="http://schemas.openxmlformats.org/officeDocument/2006/relationships/footer" Target="/word/footer1.xml" Id="Rb372060e8c0247ed" /></Relationships>
</file>