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9343b58bd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CRUX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CRUX</w:t>
      </w:r>
    </w:p>
    <w:sectPr>
      <w:headerReference xmlns:r="http://schemas.openxmlformats.org/officeDocument/2006/relationships" w:type="default" r:id="R48bee87dd5284d11"/>
      <w:footerReference xmlns:r="http://schemas.openxmlformats.org/officeDocument/2006/relationships" w:type="default" r:id="Rf8318a8cfe42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ee87dd5284d11" /><Relationship Type="http://schemas.openxmlformats.org/officeDocument/2006/relationships/footer" Target="/word/footer1.xml" Id="Rf8318a8cfe424e55" /></Relationships>
</file>