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ff975f3044d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INGE STEENSLANDS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INGE STEENSLANDS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4b238d1f184b7d"/>
      <w:footerReference xmlns:r="http://schemas.openxmlformats.org/officeDocument/2006/relationships" w:type="default" r:id="Rc925322de2f5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INGE STEENSLANDS STIFTELSE   ·   Org.nr 974 434 865   ·   Næringslivets Hus, Haakon VIIs gate 8   ·   4005 STAVANGER   ·   melanie@audley.no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INGE STEENSLANDS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4b238d1f184b7d" /><Relationship Type="http://schemas.openxmlformats.org/officeDocument/2006/relationships/footer" Target="/word/footer1.xml" Id="Rc925322de2f543c7" /></Relationships>
</file>