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9e88afa4db46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FAGFORBUNDET</w:t>
      </w:r>
    </w:p>
    <w:sectPr>
      <w:headerReference xmlns:r="http://schemas.openxmlformats.org/officeDocument/2006/relationships" w:type="default" r:id="R6ca5609bd9594d31"/>
      <w:footerReference xmlns:r="http://schemas.openxmlformats.org/officeDocument/2006/relationships" w:type="default" r:id="Rffcaa2b5225f4d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FAGFORBUNDET   ·   Org.nr 971 075 252   ·   Keysers gate 15   ·   0165 OSLO   ·   Tlf. 23 06 40 00   ·   post@fagforbundet.no   ·   www.fagforbundet.no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FAGFORBUNDET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a5609bd9594d31" /><Relationship Type="http://schemas.openxmlformats.org/officeDocument/2006/relationships/footer" Target="/word/footer1.xml" Id="Rffcaa2b5225f4d7f" /></Relationships>
</file>