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a915b3674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 BULLDOZERLAG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 BULLDOZERLAG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a24c106fc4fe0"/>
      <w:footerReference xmlns:r="http://schemas.openxmlformats.org/officeDocument/2006/relationships" w:type="default" r:id="R98f186433733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a24c106fc4fe0" /><Relationship Type="http://schemas.openxmlformats.org/officeDocument/2006/relationships/footer" Target="/word/footer1.xml" Id="R98f1864337334c95" /></Relationships>
</file>