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c9e3c29810748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GUDBRANDSDAL RÅDGIVNING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Vinstra,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GUDBRANDSDAL RÅDGIVNING AS</w:t>
      </w:r>
    </w:p>
    <w:sectPr>
      <w:headerReference xmlns:r="http://schemas.openxmlformats.org/officeDocument/2006/relationships" w:type="default" r:id="R9aa294ee06384ca2"/>
      <w:footerReference xmlns:r="http://schemas.openxmlformats.org/officeDocument/2006/relationships" w:type="default" r:id="Rf0aa8217740442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GUDBRANDSDAL RÅDGIVNING AS   ·   Org.nr 968 795 929   ·   Hesteskoen 28   ·   2640 VINSTRA   ·   Tlf. 61 29 85 00   ·   tom@stamoen.no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GUDBRANDSDAL RÅDGIVNING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a294ee06384ca2" /><Relationship Type="http://schemas.openxmlformats.org/officeDocument/2006/relationships/footer" Target="/word/footer1.xml" Id="Rf0aa821774044254" /></Relationships>
</file>