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5225ca56c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KOMMUNE</w:t>
      </w:r>
    </w:p>
    <w:sectPr>
      <w:headerReference xmlns:r="http://schemas.openxmlformats.org/officeDocument/2006/relationships" w:type="default" r:id="R5d5e8be4694d4f81"/>
      <w:footerReference xmlns:r="http://schemas.openxmlformats.org/officeDocument/2006/relationships" w:type="default" r:id="Reff3aa76e8de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e8be4694d4f81" /><Relationship Type="http://schemas.openxmlformats.org/officeDocument/2006/relationships/footer" Target="/word/footer1.xml" Id="Reff3aa76e8de4b88" /></Relationships>
</file>