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367ff500d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STIANSEN &amp; CO AS</w:t>
      </w:r>
    </w:p>
    <w:sectPr>
      <w:headerReference xmlns:r="http://schemas.openxmlformats.org/officeDocument/2006/relationships" w:type="default" r:id="R3f2aa87d054e451d"/>
      <w:footerReference xmlns:r="http://schemas.openxmlformats.org/officeDocument/2006/relationships" w:type="default" r:id="R2d969a07c3e0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aa87d054e451d" /><Relationship Type="http://schemas.openxmlformats.org/officeDocument/2006/relationships/footer" Target="/word/footer1.xml" Id="R2d969a07c3e04128" /></Relationships>
</file>