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610b84568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AS, org.nr 962 964 591,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bde9e7a40c6a4f43"/>
      <w:footerReference xmlns:r="http://schemas.openxmlformats.org/officeDocument/2006/relationships" w:type="default" r:id="R617af3fea7b7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9e7a40c6a4f43" /><Relationship Type="http://schemas.openxmlformats.org/officeDocument/2006/relationships/footer" Target="/word/footer1.xml" Id="R617af3fea7b749cd" /></Relationships>
</file>