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de3d8b5f6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NESLIA HOLDING AS.</w:t>
      </w:r>
    </w:p>
    <w:sectPr>
      <w:headerReference xmlns:r="http://schemas.openxmlformats.org/officeDocument/2006/relationships" w:type="default" r:id="R34434204ceb24b43"/>
      <w:footerReference xmlns:r="http://schemas.openxmlformats.org/officeDocument/2006/relationships" w:type="default" r:id="R28274099e8a5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34204ceb24b43" /><Relationship Type="http://schemas.openxmlformats.org/officeDocument/2006/relationships/footer" Target="/word/footer1.xml" Id="R28274099e8a5401c" /></Relationships>
</file>