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457d77e744e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ANGLO SUPPLY AS</w:t>
      </w:r>
    </w:p>
    <w:sectPr>
      <w:headerReference xmlns:r="http://schemas.openxmlformats.org/officeDocument/2006/relationships" w:type="default" r:id="R4214b1b8ba594f45"/>
      <w:footerReference xmlns:r="http://schemas.openxmlformats.org/officeDocument/2006/relationships" w:type="default" r:id="R0af9e112ddf4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4b1b8ba594f45" /><Relationship Type="http://schemas.openxmlformats.org/officeDocument/2006/relationships/footer" Target="/word/footer1.xml" Id="R0af9e112ddf44fdc" /></Relationships>
</file>