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72825385e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Trofors,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 KOMMUNE</w:t>
      </w:r>
    </w:p>
    <w:sectPr>
      <w:headerReference xmlns:r="http://schemas.openxmlformats.org/officeDocument/2006/relationships" w:type="default" r:id="R5e3ec09a62b24cb2"/>
      <w:footerReference xmlns:r="http://schemas.openxmlformats.org/officeDocument/2006/relationships" w:type="default" r:id="Rc26f953574f3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 KOMMUNE   ·   Org.nr 940 643 112   ·   Industriveien 2   ·   8682 TROFORS   ·   Tlf. 75 18 22 20   ·   post@grane.kommune.no   ·   www.grane.kommune.no/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ec09a62b24cb2" /><Relationship Type="http://schemas.openxmlformats.org/officeDocument/2006/relationships/footer" Target="/word/footer1.xml" Id="Rc26f953574f34de0" /></Relationships>
</file>