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f928e9dd6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NESSE &amp;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NESSE &amp;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1cfc0cb014176"/>
      <w:footerReference xmlns:r="http://schemas.openxmlformats.org/officeDocument/2006/relationships" w:type="default" r:id="Rb77abffc8f93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NESSE &amp; KARLSEN AS   ·   Org.nr 939 764 488   ·   Årabrotsvegen 19E   ·   5515 HAUGESUND   ·   Tlf. 52 72 24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NESSE &amp;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1cfc0cb014176" /><Relationship Type="http://schemas.openxmlformats.org/officeDocument/2006/relationships/footer" Target="/word/footer1.xml" Id="Rb77abffc8f93444c" /></Relationships>
</file>