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6d3b00070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CANICA AS</w:t>
      </w:r>
    </w:p>
    <w:sectPr>
      <w:headerReference xmlns:r="http://schemas.openxmlformats.org/officeDocument/2006/relationships" w:type="default" r:id="R14565cd15e8c41dc"/>
      <w:footerReference xmlns:r="http://schemas.openxmlformats.org/officeDocument/2006/relationships" w:type="default" r:id="Re21aebbbe951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CANICA AS   ·   Org.nr 938 701 237   ·   Tjuvholmen allé 3   ·   0252 OSLO   ·   Tlf. 24 13 30 00   ·   post@canica.no   ·   www.canica.no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CANICA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65cd15e8c41dc" /><Relationship Type="http://schemas.openxmlformats.org/officeDocument/2006/relationships/footer" Target="/word/footer1.xml" Id="Re21aebbbe95148d2" /></Relationships>
</file>