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6d8f0081c4e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WENAASGRUPPEN AS.</w:t>
      </w:r>
    </w:p>
    <w:sectPr>
      <w:headerReference xmlns:r="http://schemas.openxmlformats.org/officeDocument/2006/relationships" w:type="default" r:id="Re716c71350cf40d1"/>
      <w:footerReference xmlns:r="http://schemas.openxmlformats.org/officeDocument/2006/relationships" w:type="default" r:id="R23bde2e4ab5c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6c71350cf40d1" /><Relationship Type="http://schemas.openxmlformats.org/officeDocument/2006/relationships/footer" Target="/word/footer1.xml" Id="R23bde2e4ab5c47e9" /></Relationships>
</file>