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5ac50403f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HELGELAND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HELGELAND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10d52deacc429a"/>
      <w:footerReference xmlns:r="http://schemas.openxmlformats.org/officeDocument/2006/relationships" w:type="default" r:id="R3a60e191dd2a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0d52deacc429a" /><Relationship Type="http://schemas.openxmlformats.org/officeDocument/2006/relationships/footer" Target="/word/footer1.xml" Id="R3a60e191dd2a49f6" /></Relationships>
</file>