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9b3a0cf9f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FRITHJOF ANDERSSEN INVEST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981fd1e1fb914a8d"/>
      <w:footerReference xmlns:r="http://schemas.openxmlformats.org/officeDocument/2006/relationships" w:type="default" r:id="R644a106a42fa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fd1e1fb914a8d" /><Relationship Type="http://schemas.openxmlformats.org/officeDocument/2006/relationships/footer" Target="/word/footer1.xml" Id="R644a106a42fa4b07" /></Relationships>
</file>