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1dd6371c0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BLOM &amp; FOSSAN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Strømmen,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 &amp; FOSSAN AS</w:t>
      </w:r>
    </w:p>
    <w:sectPr>
      <w:headerReference xmlns:r="http://schemas.openxmlformats.org/officeDocument/2006/relationships" w:type="default" r:id="R5d4b4915e74a4c2b"/>
      <w:footerReference xmlns:r="http://schemas.openxmlformats.org/officeDocument/2006/relationships" w:type="default" r:id="R62179a2b8101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 &amp; FOSSAN AS   ·   Org.nr 936 072 550   ·   Frydenlundsgata 2B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 &amp; FOSSAN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b4915e74a4c2b" /><Relationship Type="http://schemas.openxmlformats.org/officeDocument/2006/relationships/footer" Target="/word/footer1.xml" Id="R62179a2b81014516" /></Relationships>
</file>