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44bf77a6d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BIDCO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BIDCO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15a7fe56c4a5f"/>
      <w:footerReference xmlns:r="http://schemas.openxmlformats.org/officeDocument/2006/relationships" w:type="default" r:id="Re96909147451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BIDCO 2 AS   ·   Org.nr 935 038 731   ·   Verkstedveien 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BIDCO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15a7fe56c4a5f" /><Relationship Type="http://schemas.openxmlformats.org/officeDocument/2006/relationships/footer" Target="/word/footer1.xml" Id="Re969091474514f4b" /></Relationships>
</file>