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b22ff6163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KOMMUNE</w:t>
      </w:r>
    </w:p>
    <w:sectPr>
      <w:headerReference xmlns:r="http://schemas.openxmlformats.org/officeDocument/2006/relationships" w:type="default" r:id="R02405c907af742fb"/>
      <w:footerReference xmlns:r="http://schemas.openxmlformats.org/officeDocument/2006/relationships" w:type="default" r:id="Raddf21cba2a2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05c907af742fb" /><Relationship Type="http://schemas.openxmlformats.org/officeDocument/2006/relationships/footer" Target="/word/footer1.xml" Id="Raddf21cba2a24bc5" /></Relationships>
</file>