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c6462a85d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OKENITT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OKENITT AS</w:t>
      </w:r>
    </w:p>
    <w:sectPr>
      <w:headerReference xmlns:r="http://schemas.openxmlformats.org/officeDocument/2006/relationships" w:type="default" r:id="R2edc8ead929a417d"/>
      <w:footerReference xmlns:r="http://schemas.openxmlformats.org/officeDocument/2006/relationships" w:type="default" r:id="R00e443166e26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c8ead929a417d" /><Relationship Type="http://schemas.openxmlformats.org/officeDocument/2006/relationships/footer" Target="/word/footer1.xml" Id="R00e443166e2647fa" /></Relationships>
</file>