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685f4cae5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DOMBÅS HOTELL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DOMBÅS HOTELL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fc7befaddd4e93"/>
      <w:footerReference xmlns:r="http://schemas.openxmlformats.org/officeDocument/2006/relationships" w:type="default" r:id="R5fe162960c94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HOLDING AS   ·   Org.nr 934 532 651   ·   Domaasgrendi 1   ·   2660 DOMBÅS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c7befaddd4e93" /><Relationship Type="http://schemas.openxmlformats.org/officeDocument/2006/relationships/footer" Target="/word/footer1.xml" Id="R5fe162960c944f52" /></Relationships>
</file>