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7525711a4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INVESTCO ACCOUNTING AS</w:t>
      </w:r>
    </w:p>
    <w:sectPr>
      <w:headerReference xmlns:r="http://schemas.openxmlformats.org/officeDocument/2006/relationships" w:type="default" r:id="Ra21a54071de147b8"/>
      <w:footerReference xmlns:r="http://schemas.openxmlformats.org/officeDocument/2006/relationships" w:type="default" r:id="R2659eefb598e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a54071de147b8" /><Relationship Type="http://schemas.openxmlformats.org/officeDocument/2006/relationships/footer" Target="/word/footer1.xml" Id="R2659eefb598e4bb6" /></Relationships>
</file>