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a5df86cef046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ALLSTAD KAPITALFORVALTNING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ALLSTAD KAPITALFORVALTNING AS</w:t>
      </w:r>
    </w:p>
    <w:sectPr>
      <w:headerReference xmlns:r="http://schemas.openxmlformats.org/officeDocument/2006/relationships" w:type="default" r:id="Rbf400a65487c4b4e"/>
      <w:footerReference xmlns:r="http://schemas.openxmlformats.org/officeDocument/2006/relationships" w:type="default" r:id="Rda235a203b7843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ALLSTAD KAPITALFORVALTNING AS   ·   Org.nr 933 730 018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ALLSTAD KAPITALFORVALTNING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400a65487c4b4e" /><Relationship Type="http://schemas.openxmlformats.org/officeDocument/2006/relationships/footer" Target="/word/footer1.xml" Id="Rda235a203b784398" /></Relationships>
</file>