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d9fc76ce347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ALLSTAD KAPITALFORVALTNING AS</w:t>
      </w:r>
    </w:p>
    <w:sectPr>
      <w:headerReference xmlns:r="http://schemas.openxmlformats.org/officeDocument/2006/relationships" w:type="default" r:id="R7de3112971d542bf"/>
      <w:footerReference xmlns:r="http://schemas.openxmlformats.org/officeDocument/2006/relationships" w:type="default" r:id="R25a4714fef57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KAPITALFORVALTNING AS   ·   Org.nr 933 730 018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3112971d542bf" /><Relationship Type="http://schemas.openxmlformats.org/officeDocument/2006/relationships/footer" Target="/word/footer1.xml" Id="R25a4714fef57407d" /></Relationships>
</file>