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d95a47b44643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KURVE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KURVE REGNSKAP AS</w:t>
      </w:r>
    </w:p>
    <w:sectPr>
      <w:headerReference xmlns:r="http://schemas.openxmlformats.org/officeDocument/2006/relationships" w:type="default" r:id="R8ccd7ba3009c4704"/>
      <w:footerReference xmlns:r="http://schemas.openxmlformats.org/officeDocument/2006/relationships" w:type="default" r:id="R15ac298b4cbe42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KURVE REGNSKAP AS   ·   Org.nr 932 296 047   ·   Danholmen 25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KURVE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d7ba3009c4704" /><Relationship Type="http://schemas.openxmlformats.org/officeDocument/2006/relationships/footer" Target="/word/footer1.xml" Id="R15ac298b4cbe422e" /></Relationships>
</file>