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000b0d129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GRIMSBO AS</w:t>
      </w:r>
    </w:p>
    <w:sectPr>
      <w:headerReference xmlns:r="http://schemas.openxmlformats.org/officeDocument/2006/relationships" w:type="default" r:id="Rc2f444726efb4356"/>
      <w:footerReference xmlns:r="http://schemas.openxmlformats.org/officeDocument/2006/relationships" w:type="default" r:id="R8678812cd08f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GRIMSBO AS   ·   Org.nr 932 004 283   ·   Urtebakken 16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444726efb4356" /><Relationship Type="http://schemas.openxmlformats.org/officeDocument/2006/relationships/footer" Target="/word/footer1.xml" Id="R8678812cd08f4918" /></Relationships>
</file>