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2376b41b740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MARTELL AS</w:t>
      </w:r>
    </w:p>
    <w:sectPr>
      <w:headerReference xmlns:r="http://schemas.openxmlformats.org/officeDocument/2006/relationships" w:type="default" r:id="R220f91061c53414f"/>
      <w:footerReference xmlns:r="http://schemas.openxmlformats.org/officeDocument/2006/relationships" w:type="default" r:id="R050b39183726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f91061c53414f" /><Relationship Type="http://schemas.openxmlformats.org/officeDocument/2006/relationships/footer" Target="/word/footer1.xml" Id="R050b391837264113" /></Relationships>
</file>