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fbc9b0ef74d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AMICUS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AS</w:t>
      </w:r>
    </w:p>
    <w:sectPr>
      <w:headerReference xmlns:r="http://schemas.openxmlformats.org/officeDocument/2006/relationships" w:type="default" r:id="Rbff06fe9824046d0"/>
      <w:footerReference xmlns:r="http://schemas.openxmlformats.org/officeDocument/2006/relationships" w:type="default" r:id="Rf6f5f3aea516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06fe9824046d0" /><Relationship Type="http://schemas.openxmlformats.org/officeDocument/2006/relationships/footer" Target="/word/footer1.xml" Id="Rf6f5f3aea51644d4" /></Relationships>
</file>