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52b96671641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LANCON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LANCON AS</w:t>
      </w:r>
    </w:p>
    <w:sectPr>
      <w:headerReference xmlns:r="http://schemas.openxmlformats.org/officeDocument/2006/relationships" w:type="default" r:id="R80d6c235f6934ecd"/>
      <w:footerReference xmlns:r="http://schemas.openxmlformats.org/officeDocument/2006/relationships" w:type="default" r:id="Re2a21d57a18a4a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d6c235f6934ecd" /><Relationship Type="http://schemas.openxmlformats.org/officeDocument/2006/relationships/footer" Target="/word/footer1.xml" Id="Re2a21d57a18a4aae" /></Relationships>
</file>