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50fa7e3a6645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INTELLI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INTELLI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182d7633e54355"/>
      <w:footerReference xmlns:r="http://schemas.openxmlformats.org/officeDocument/2006/relationships" w:type="default" r:id="Re223055bd3ae4e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182d7633e54355" /><Relationship Type="http://schemas.openxmlformats.org/officeDocument/2006/relationships/footer" Target="/word/footer1.xml" Id="Re223055bd3ae4e40" /></Relationships>
</file>