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75d12d462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FRATONIJA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b413050c94de4f24"/>
      <w:footerReference xmlns:r="http://schemas.openxmlformats.org/officeDocument/2006/relationships" w:type="default" r:id="R7d972efc2270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3050c94de4f24" /><Relationship Type="http://schemas.openxmlformats.org/officeDocument/2006/relationships/footer" Target="/word/footer1.xml" Id="R7d972efc22704c74" /></Relationships>
</file>