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15c03670cd43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OTER AS</w:t>
      </w:r>
    </w:p>
    <w:sectPr>
      <w:headerReference xmlns:r="http://schemas.openxmlformats.org/officeDocument/2006/relationships" w:type="default" r:id="R5851d8340d4d475d"/>
      <w:footerReference xmlns:r="http://schemas.openxmlformats.org/officeDocument/2006/relationships" w:type="default" r:id="Recdbd8699186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 AS   ·   Org.nr 929 465 326   ·   Tytingbakken 18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1d8340d4d475d" /><Relationship Type="http://schemas.openxmlformats.org/officeDocument/2006/relationships/footer" Target="/word/footer1.xml" Id="Recdbd86991864a5b" /></Relationships>
</file>