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3ffe99ba6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OCEANDRA AS, org.nr 929 350 049,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Buvika,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275ffb5704d54e08"/>
      <w:footerReference xmlns:r="http://schemas.openxmlformats.org/officeDocument/2006/relationships" w:type="default" r:id="Raaa1f9fd0bdc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ffb5704d54e08" /><Relationship Type="http://schemas.openxmlformats.org/officeDocument/2006/relationships/footer" Target="/word/footer1.xml" Id="Raaa1f9fd0bdc48fd" /></Relationships>
</file>