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a47023621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REVISORKONSULT AS.</w:t>
      </w:r>
    </w:p>
    <w:sectPr>
      <w:headerReference xmlns:r="http://schemas.openxmlformats.org/officeDocument/2006/relationships" w:type="default" r:id="Rc69d4ba0dcbc49a5"/>
      <w:footerReference xmlns:r="http://schemas.openxmlformats.org/officeDocument/2006/relationships" w:type="default" r:id="R3b2b6c080c51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d4ba0dcbc49a5" /><Relationship Type="http://schemas.openxmlformats.org/officeDocument/2006/relationships/footer" Target="/word/footer1.xml" Id="R3b2b6c080c514abe" /></Relationships>
</file>