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2053eb2fb9483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Hommelvik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SOFA INVEST II AS.</w:t>
      </w:r>
    </w:p>
    <w:sectPr>
      <w:headerReference xmlns:r="http://schemas.openxmlformats.org/officeDocument/2006/relationships" w:type="default" r:id="Re87778bb99954f0f"/>
      <w:footerReference xmlns:r="http://schemas.openxmlformats.org/officeDocument/2006/relationships" w:type="default" r:id="Rd8600472b6ad48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SOFA INVEST II AS   ·   Org.nr 928 694 763   ·   c/o Frode Sandmark, Rotamarka 8   ·   7550 HOMMELVIK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SOFA INVEST II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7778bb99954f0f" /><Relationship Type="http://schemas.openxmlformats.org/officeDocument/2006/relationships/footer" Target="/word/footer1.xml" Id="Rd8600472b6ad482a" /></Relationships>
</file>