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2a6cc090c4c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P. G. GUNDERSEN GRUPPEN AS</w:t>
      </w:r>
    </w:p>
    <w:sectPr>
      <w:headerReference xmlns:r="http://schemas.openxmlformats.org/officeDocument/2006/relationships" w:type="default" r:id="Rf5d2056780704651"/>
      <w:footerReference xmlns:r="http://schemas.openxmlformats.org/officeDocument/2006/relationships" w:type="default" r:id="Rd728103848a9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 G. GUNDERSEN GRUPPEN AS   ·   Org.nr 928 252 108   ·   Colbjørnsens gate 3   ·   0256 OSLO   ·   Tlf. 23 13 30 30   ·   post@merkantilbygg.no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 G. GUNDERSEN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2056780704651" /><Relationship Type="http://schemas.openxmlformats.org/officeDocument/2006/relationships/footer" Target="/word/footer1.xml" Id="Rd728103848a941c2" /></Relationships>
</file>