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84e425c85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SMEDEGÅRD HOLDING AS</w:t>
      </w:r>
    </w:p>
    <w:sectPr>
      <w:headerReference xmlns:r="http://schemas.openxmlformats.org/officeDocument/2006/relationships" w:type="default" r:id="R82081321bbea4f71"/>
      <w:footerReference xmlns:r="http://schemas.openxmlformats.org/officeDocument/2006/relationships" w:type="default" r:id="R663272fb5f41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81321bbea4f71" /><Relationship Type="http://schemas.openxmlformats.org/officeDocument/2006/relationships/footer" Target="/word/footer1.xml" Id="R663272fb5f414c9e" /></Relationships>
</file>