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77b69cd5f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2ca0bdd584152"/>
      <w:footerReference xmlns:r="http://schemas.openxmlformats.org/officeDocument/2006/relationships" w:type="default" r:id="R8f56a3c235d5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 HOLDING AS   ·   Org.nr 928 083 160   ·   Engesvevegen 45   ·   2614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2ca0bdd584152" /><Relationship Type="http://schemas.openxmlformats.org/officeDocument/2006/relationships/footer" Target="/word/footer1.xml" Id="R8f56a3c235d54773" /></Relationships>
</file>