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49f59a6fa42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VIWO INVEST AS</w:t>
      </w:r>
    </w:p>
    <w:sectPr>
      <w:headerReference xmlns:r="http://schemas.openxmlformats.org/officeDocument/2006/relationships" w:type="default" r:id="Ra88997b4ab70438b"/>
      <w:footerReference xmlns:r="http://schemas.openxmlformats.org/officeDocument/2006/relationships" w:type="default" r:id="R29507da87db442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997b4ab70438b" /><Relationship Type="http://schemas.openxmlformats.org/officeDocument/2006/relationships/footer" Target="/word/footer1.xml" Id="R29507da87db44206" /></Relationships>
</file>