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029406035e40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VIWO INVEST AS, org.nr 928 012 697,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VIWO INVEST AS</w:t>
      </w:r>
    </w:p>
    <w:sectPr>
      <w:headerReference xmlns:r="http://schemas.openxmlformats.org/officeDocument/2006/relationships" w:type="default" r:id="R87ecd0569a0049e6"/>
      <w:footerReference xmlns:r="http://schemas.openxmlformats.org/officeDocument/2006/relationships" w:type="default" r:id="R2c0b645c545144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VIWO INVEST AS   ·   Org.nr 928 012 697   ·   c/o Vibeke Wålen Østerhaug, Bøkkervegen 4B   ·   2618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VIWO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ecd0569a0049e6" /><Relationship Type="http://schemas.openxmlformats.org/officeDocument/2006/relationships/footer" Target="/word/footer1.xml" Id="R2c0b645c545144e9" /></Relationships>
</file>