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1bb6b893e044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Kverva,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af717a57144a53"/>
      <w:footerReference xmlns:r="http://schemas.openxmlformats.org/officeDocument/2006/relationships" w:type="default" r:id="R61effcb3358f41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KVEMA AS   ·   Org.nr 927 749 203   ·   Kverva 100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af717a57144a53" /><Relationship Type="http://schemas.openxmlformats.org/officeDocument/2006/relationships/footer" Target="/word/footer1.xml" Id="R61effcb3358f4121" /></Relationships>
</file>