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c56f7436c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RAMSVOLL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RAMSVOLL AS</w:t>
      </w:r>
    </w:p>
    <w:sectPr>
      <w:headerReference xmlns:r="http://schemas.openxmlformats.org/officeDocument/2006/relationships" w:type="default" r:id="Rc57d48cf533b419e"/>
      <w:footerReference xmlns:r="http://schemas.openxmlformats.org/officeDocument/2006/relationships" w:type="default" r:id="R585265d0ebee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d48cf533b419e" /><Relationship Type="http://schemas.openxmlformats.org/officeDocument/2006/relationships/footer" Target="/word/footer1.xml" Id="R585265d0ebee4372" /></Relationships>
</file>