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331406f1f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1171 AS</w:t>
      </w:r>
    </w:p>
    <w:sectPr>
      <w:headerReference xmlns:r="http://schemas.openxmlformats.org/officeDocument/2006/relationships" w:type="default" r:id="Rdcb56aabff9e4d28"/>
      <w:footerReference xmlns:r="http://schemas.openxmlformats.org/officeDocument/2006/relationships" w:type="default" r:id="R9b650eabaa2d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56aabff9e4d28" /><Relationship Type="http://schemas.openxmlformats.org/officeDocument/2006/relationships/footer" Target="/word/footer1.xml" Id="R9b650eabaa2d47ed" /></Relationships>
</file>