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2b9273e3d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V.H.V INVEST AS</w:t>
      </w:r>
    </w:p>
    <w:sectPr>
      <w:headerReference xmlns:r="http://schemas.openxmlformats.org/officeDocument/2006/relationships" w:type="default" r:id="R88436f92d6f748bb"/>
      <w:footerReference xmlns:r="http://schemas.openxmlformats.org/officeDocument/2006/relationships" w:type="default" r:id="Rc51f41af46cb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36f92d6f748bb" /><Relationship Type="http://schemas.openxmlformats.org/officeDocument/2006/relationships/footer" Target="/word/footer1.xml" Id="Rc51f41af46cb4779" /></Relationships>
</file>